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7778" w:rsidR="002160A8" w:rsidP="001249E1" w:rsidRDefault="00562CBF" w14:paraId="45ADF671" w14:textId="74F8FC1A">
      <w:pPr>
        <w:shd w:val="clear" w:color="auto" w:fill="DEEAF6" w:themeFill="accent5" w:themeFillTint="33"/>
        <w:rPr>
          <w:rStyle w:val="wdyuqq"/>
          <w:rFonts w:ascii="Arial" w:hAnsi="Arial" w:cs="Arial"/>
          <w:b/>
          <w:bCs/>
          <w:color w:val="2F5496" w:themeColor="accent1" w:themeShade="BF"/>
          <w:sz w:val="52"/>
          <w:szCs w:val="52"/>
        </w:rPr>
      </w:pPr>
      <w:r w:rsidRPr="00C67778">
        <w:rPr>
          <w:rStyle w:val="wdyuqq"/>
          <w:rFonts w:ascii="Arial" w:hAnsi="Arial" w:cs="Arial"/>
          <w:b/>
          <w:bCs/>
          <w:color w:val="2F5496" w:themeColor="accent1" w:themeShade="BF"/>
          <w:sz w:val="52"/>
          <w:szCs w:val="52"/>
        </w:rPr>
        <w:t>Aboriginal Better Futures program</w:t>
      </w:r>
    </w:p>
    <w:p w:rsidRPr="004603C6" w:rsidR="00562CBF" w:rsidP="0031025B" w:rsidRDefault="00562CBF" w14:paraId="758C800A" w14:textId="19AF78C2">
      <w:pPr>
        <w:spacing w:after="0"/>
        <w:rPr>
          <w:rFonts w:ascii="Arial" w:hAnsi="Arial" w:cs="Arial"/>
          <w:color w:val="2F5496" w:themeColor="accent1" w:themeShade="BF"/>
          <w:sz w:val="40"/>
          <w:szCs w:val="40"/>
        </w:rPr>
      </w:pPr>
      <w:r w:rsidRPr="004603C6">
        <w:rPr>
          <w:rStyle w:val="wdyuqq"/>
          <w:rFonts w:ascii="Arial" w:hAnsi="Arial" w:cs="Arial"/>
          <w:color w:val="2F5496" w:themeColor="accent1" w:themeShade="BF"/>
          <w:sz w:val="40"/>
          <w:szCs w:val="40"/>
        </w:rPr>
        <w:t>Information for carers of Aboriginal</w:t>
      </w:r>
      <w:r w:rsidRPr="004603C6" w:rsidR="5D6C165B">
        <w:rPr>
          <w:rStyle w:val="wdyuqq"/>
          <w:rFonts w:ascii="Arial" w:hAnsi="Arial" w:cs="Arial"/>
          <w:color w:val="2F5496" w:themeColor="accent1" w:themeShade="BF"/>
          <w:sz w:val="40"/>
          <w:szCs w:val="40"/>
        </w:rPr>
        <w:t>/Torres Strait Islander</w:t>
      </w:r>
      <w:r w:rsidRPr="004603C6">
        <w:rPr>
          <w:rStyle w:val="wdyuqq"/>
          <w:rFonts w:ascii="Arial" w:hAnsi="Arial" w:cs="Arial"/>
          <w:color w:val="2F5496" w:themeColor="accent1" w:themeShade="BF"/>
          <w:sz w:val="40"/>
          <w:szCs w:val="40"/>
        </w:rPr>
        <w:t xml:space="preserve"> young people on a:</w:t>
      </w:r>
    </w:p>
    <w:p w:rsidRPr="00E57D29" w:rsidR="00562CBF" w:rsidP="0074364F" w:rsidRDefault="00562CBF" w14:paraId="09866785" w14:textId="77777777">
      <w:pPr>
        <w:pStyle w:val="ListParagraph"/>
        <w:numPr>
          <w:ilvl w:val="0"/>
          <w:numId w:val="1"/>
        </w:numPr>
        <w:spacing w:before="240" w:after="0" w:line="360" w:lineRule="auto"/>
        <w:rPr>
          <w:rFonts w:ascii="Arial" w:hAnsi="Arial" w:cs="Arial"/>
          <w:b/>
          <w:bCs/>
          <w:sz w:val="24"/>
          <w:szCs w:val="24"/>
          <w:lang w:val="en-US"/>
        </w:rPr>
      </w:pPr>
      <w:r w:rsidRPr="00E57D29">
        <w:rPr>
          <w:rFonts w:ascii="Arial" w:hAnsi="Arial" w:cs="Arial"/>
          <w:b/>
          <w:bCs/>
          <w:sz w:val="24"/>
          <w:szCs w:val="24"/>
          <w:lang w:val="en-US"/>
        </w:rPr>
        <w:t xml:space="preserve">family reunification order, </w:t>
      </w:r>
    </w:p>
    <w:p w:rsidRPr="00E57D29" w:rsidR="00562CBF" w:rsidP="0031025B" w:rsidRDefault="00562CBF" w14:paraId="043E0B86" w14:textId="77777777">
      <w:pPr>
        <w:pStyle w:val="ListParagraph"/>
        <w:numPr>
          <w:ilvl w:val="0"/>
          <w:numId w:val="1"/>
        </w:numPr>
        <w:spacing w:after="0" w:line="360" w:lineRule="auto"/>
        <w:rPr>
          <w:rFonts w:ascii="Arial" w:hAnsi="Arial" w:cs="Arial"/>
          <w:b/>
          <w:bCs/>
          <w:sz w:val="24"/>
          <w:szCs w:val="24"/>
          <w:lang w:val="en-US"/>
        </w:rPr>
      </w:pPr>
      <w:r w:rsidRPr="00E57D29">
        <w:rPr>
          <w:rFonts w:ascii="Arial" w:hAnsi="Arial" w:cs="Arial"/>
          <w:b/>
          <w:bCs/>
          <w:sz w:val="24"/>
          <w:szCs w:val="24"/>
          <w:lang w:val="en-US"/>
        </w:rPr>
        <w:t xml:space="preserve">care by secretary order, </w:t>
      </w:r>
    </w:p>
    <w:p w:rsidRPr="00E57D29" w:rsidR="00562CBF" w:rsidP="0031025B" w:rsidRDefault="00562CBF" w14:paraId="1B308DB7" w14:textId="22737F73">
      <w:pPr>
        <w:pStyle w:val="ListParagraph"/>
        <w:numPr>
          <w:ilvl w:val="0"/>
          <w:numId w:val="1"/>
        </w:numPr>
        <w:spacing w:after="0" w:line="360" w:lineRule="auto"/>
        <w:rPr>
          <w:rFonts w:ascii="Arial" w:hAnsi="Arial" w:cs="Arial"/>
          <w:b/>
          <w:bCs/>
          <w:sz w:val="24"/>
          <w:szCs w:val="24"/>
          <w:lang w:val="en-US"/>
        </w:rPr>
      </w:pPr>
      <w:r w:rsidRPr="00E57D29">
        <w:rPr>
          <w:rFonts w:ascii="Arial" w:hAnsi="Arial" w:cs="Arial"/>
          <w:b/>
          <w:bCs/>
          <w:sz w:val="24"/>
          <w:szCs w:val="24"/>
          <w:lang w:val="en-US"/>
        </w:rPr>
        <w:t>long-term care order in care service</w:t>
      </w:r>
      <w:r w:rsidRPr="00E57D29" w:rsidR="00BB7250">
        <w:rPr>
          <w:rFonts w:ascii="Arial" w:hAnsi="Arial" w:cs="Arial"/>
          <w:b/>
          <w:bCs/>
          <w:sz w:val="24"/>
          <w:szCs w:val="24"/>
          <w:lang w:val="en-US"/>
        </w:rPr>
        <w:t xml:space="preserve">s </w:t>
      </w:r>
      <w:r w:rsidRPr="00E57D29">
        <w:rPr>
          <w:rFonts w:ascii="Arial" w:hAnsi="Arial" w:cs="Arial"/>
          <w:b/>
          <w:bCs/>
          <w:sz w:val="24"/>
          <w:szCs w:val="24"/>
          <w:lang w:val="en-US"/>
        </w:rPr>
        <w:t>or in permanent care</w:t>
      </w:r>
    </w:p>
    <w:p w:rsidR="00266D26" w:rsidP="00562CBF" w:rsidRDefault="00266D26" w14:paraId="65A2D6CD" w14:textId="77777777">
      <w:pPr>
        <w:spacing w:after="0" w:line="240" w:lineRule="auto"/>
        <w:rPr>
          <w:rFonts w:ascii="Arial" w:hAnsi="Arial" w:cs="Arial"/>
          <w:sz w:val="24"/>
          <w:szCs w:val="24"/>
          <w:lang w:val="en-US"/>
        </w:rPr>
      </w:pPr>
    </w:p>
    <w:p w:rsidRPr="004E11A3" w:rsidR="00562CBF" w:rsidP="00562CBF" w:rsidRDefault="00266D26" w14:paraId="20F7CD4A" w14:textId="337D368F">
      <w:pPr>
        <w:spacing w:after="0" w:line="240" w:lineRule="auto"/>
        <w:rPr>
          <w:rFonts w:ascii="Arial" w:hAnsi="Arial" w:cs="Arial"/>
          <w:b/>
          <w:bCs/>
          <w:color w:val="004C97"/>
          <w:sz w:val="36"/>
          <w:szCs w:val="36"/>
          <w:lang w:val="en-US"/>
        </w:rPr>
      </w:pPr>
      <w:r w:rsidRPr="004E11A3">
        <w:rPr>
          <w:rFonts w:ascii="Arial" w:hAnsi="Arial" w:cs="Arial"/>
          <w:b/>
          <w:bCs/>
          <w:color w:val="004C97"/>
          <w:sz w:val="36"/>
          <w:szCs w:val="36"/>
          <w:lang w:val="en-US"/>
        </w:rPr>
        <w:t>About the Program</w:t>
      </w:r>
      <w:r w:rsidRPr="004E11A3" w:rsidR="00562CBF">
        <w:rPr>
          <w:rFonts w:ascii="Arial" w:hAnsi="Arial" w:cs="Arial"/>
          <w:b/>
          <w:bCs/>
          <w:color w:val="004C97"/>
          <w:sz w:val="36"/>
          <w:szCs w:val="36"/>
          <w:lang w:val="en-US"/>
        </w:rPr>
        <w:t xml:space="preserve"> </w:t>
      </w:r>
    </w:p>
    <w:p w:rsidR="00266D26" w:rsidP="0074364F" w:rsidRDefault="00266D26" w14:paraId="0962EF26" w14:textId="77777777">
      <w:pPr>
        <w:spacing w:after="0" w:line="276" w:lineRule="auto"/>
        <w:rPr>
          <w:rFonts w:ascii="Arial" w:hAnsi="Arial" w:eastAsia="Calibri" w:cs="Arial"/>
          <w:color w:val="000000" w:themeColor="text1"/>
          <w:sz w:val="24"/>
          <w:szCs w:val="24"/>
        </w:rPr>
      </w:pPr>
    </w:p>
    <w:p w:rsidRPr="00FD73FD" w:rsidR="00BC5679" w:rsidP="0074364F" w:rsidRDefault="257D68D6" w14:paraId="3B0B7DB3" w14:textId="3C6BA9EE">
      <w:pPr>
        <w:spacing w:after="0" w:line="276" w:lineRule="auto"/>
        <w:rPr>
          <w:rFonts w:ascii="Arial" w:hAnsi="Arial" w:eastAsia="Calibri" w:cs="Arial"/>
          <w:color w:val="000000" w:themeColor="text1"/>
          <w:sz w:val="24"/>
          <w:szCs w:val="24"/>
        </w:rPr>
      </w:pPr>
      <w:r w:rsidRPr="00FD73FD">
        <w:rPr>
          <w:rFonts w:ascii="Arial" w:hAnsi="Arial" w:eastAsia="Calibri" w:cs="Arial"/>
          <w:color w:val="000000" w:themeColor="text1"/>
          <w:sz w:val="24"/>
          <w:szCs w:val="24"/>
        </w:rPr>
        <w:t xml:space="preserve">The Aboriginal Better Futures program can provide lots of different kinds of support for </w:t>
      </w:r>
    </w:p>
    <w:p w:rsidRPr="00FD73FD" w:rsidR="00BC5679" w:rsidP="0074364F" w:rsidRDefault="257D68D6" w14:paraId="7D958A6D" w14:textId="5C639304">
      <w:pPr>
        <w:spacing w:after="0" w:line="276" w:lineRule="auto"/>
        <w:rPr>
          <w:rFonts w:ascii="Arial" w:hAnsi="Arial" w:eastAsia="Calibri" w:cs="Arial"/>
          <w:color w:val="000000" w:themeColor="text1"/>
          <w:sz w:val="24"/>
          <w:szCs w:val="24"/>
        </w:rPr>
      </w:pPr>
      <w:r w:rsidRPr="00FD73FD">
        <w:rPr>
          <w:rFonts w:ascii="Arial" w:hAnsi="Arial" w:eastAsia="Calibri" w:cs="Arial"/>
          <w:color w:val="000000" w:themeColor="text1"/>
          <w:sz w:val="24"/>
          <w:szCs w:val="24"/>
        </w:rPr>
        <w:t xml:space="preserve">Aboriginal/Torres Strait Islander young people as they </w:t>
      </w:r>
      <w:r w:rsidRPr="00D07B40">
        <w:rPr>
          <w:rFonts w:ascii="Arial" w:hAnsi="Arial" w:eastAsia="Calibri" w:cs="Arial"/>
          <w:b/>
          <w:bCs/>
          <w:color w:val="000000" w:themeColor="text1"/>
          <w:sz w:val="24"/>
          <w:szCs w:val="24"/>
        </w:rPr>
        <w:t>transition from care</w:t>
      </w:r>
      <w:r w:rsidRPr="00FD73FD">
        <w:rPr>
          <w:rFonts w:ascii="Arial" w:hAnsi="Arial" w:eastAsia="Calibri" w:cs="Arial"/>
          <w:color w:val="000000" w:themeColor="text1"/>
          <w:sz w:val="24"/>
          <w:szCs w:val="24"/>
        </w:rPr>
        <w:t xml:space="preserve"> towards independence</w:t>
      </w:r>
      <w:r w:rsidRPr="00FD73FD" w:rsidR="00086EB5">
        <w:rPr>
          <w:rFonts w:ascii="Arial" w:hAnsi="Arial" w:eastAsia="Calibri" w:cs="Arial"/>
          <w:color w:val="000000" w:themeColor="text1"/>
          <w:sz w:val="24"/>
          <w:szCs w:val="24"/>
        </w:rPr>
        <w:t xml:space="preserve"> up to </w:t>
      </w:r>
      <w:r w:rsidRPr="00FD73FD" w:rsidR="00484C7D">
        <w:rPr>
          <w:rFonts w:ascii="Arial" w:hAnsi="Arial" w:eastAsia="Calibri" w:cs="Arial"/>
          <w:color w:val="000000" w:themeColor="text1"/>
          <w:sz w:val="24"/>
          <w:szCs w:val="24"/>
        </w:rPr>
        <w:t>their 21</w:t>
      </w:r>
      <w:r w:rsidRPr="00FD73FD" w:rsidR="00484C7D">
        <w:rPr>
          <w:rFonts w:ascii="Arial" w:hAnsi="Arial" w:eastAsia="Calibri" w:cs="Arial"/>
          <w:color w:val="000000" w:themeColor="text1"/>
          <w:sz w:val="24"/>
          <w:szCs w:val="24"/>
          <w:vertAlign w:val="superscript"/>
        </w:rPr>
        <w:t>st</w:t>
      </w:r>
      <w:r w:rsidRPr="00FD73FD" w:rsidR="00484C7D">
        <w:rPr>
          <w:rFonts w:ascii="Arial" w:hAnsi="Arial" w:eastAsia="Calibri" w:cs="Arial"/>
          <w:color w:val="000000" w:themeColor="text1"/>
          <w:sz w:val="24"/>
          <w:szCs w:val="24"/>
        </w:rPr>
        <w:t xml:space="preserve"> birthday.</w:t>
      </w:r>
    </w:p>
    <w:p w:rsidRPr="00FD73FD" w:rsidR="00BC5679" w:rsidP="6E59B28A" w:rsidRDefault="00BC5679" w14:paraId="5E351674" w14:textId="0990EB31">
      <w:pPr>
        <w:spacing w:after="0" w:line="240" w:lineRule="auto"/>
        <w:rPr>
          <w:rStyle w:val="wdyuqq"/>
          <w:rFonts w:ascii="Arial" w:hAnsi="Arial" w:cs="Arial"/>
          <w:color w:val="000000" w:themeColor="text1"/>
          <w:sz w:val="24"/>
          <w:szCs w:val="24"/>
        </w:rPr>
      </w:pPr>
    </w:p>
    <w:p w:rsidRPr="00834838" w:rsidR="6E59B28A" w:rsidP="6E59B28A" w:rsidRDefault="00484C7D" w14:paraId="462F4525" w14:textId="7BEC97D7">
      <w:pPr>
        <w:spacing w:after="0" w:line="240" w:lineRule="auto"/>
        <w:rPr>
          <w:rFonts w:ascii="Arial" w:hAnsi="Arial" w:cs="Arial"/>
          <w:b/>
          <w:bCs/>
          <w:sz w:val="24"/>
          <w:szCs w:val="24"/>
        </w:rPr>
      </w:pPr>
      <w:r w:rsidRPr="00FD73FD">
        <w:rPr>
          <w:rFonts w:ascii="Arial" w:hAnsi="Arial" w:cs="Arial"/>
          <w:sz w:val="24"/>
          <w:szCs w:val="24"/>
        </w:rPr>
        <w:t xml:space="preserve">Delivered by Aboriginal organisations for Aboriginal people, Better Futures is a culturally centred and holistic support program that values the strengths that come from </w:t>
      </w:r>
      <w:r w:rsidRPr="00834838">
        <w:rPr>
          <w:rFonts w:ascii="Arial" w:hAnsi="Arial" w:cs="Arial"/>
          <w:b/>
          <w:bCs/>
          <w:sz w:val="24"/>
          <w:szCs w:val="24"/>
        </w:rPr>
        <w:t>culture, and connection to community.</w:t>
      </w:r>
    </w:p>
    <w:p w:rsidRPr="00FD73FD" w:rsidR="00D07B40" w:rsidP="6E59B28A" w:rsidRDefault="00D07B40" w14:paraId="7A27FED7" w14:textId="77777777">
      <w:pPr>
        <w:spacing w:after="0" w:line="240" w:lineRule="auto"/>
        <w:rPr>
          <w:rFonts w:ascii="Arial" w:hAnsi="Arial" w:eastAsia="Calibri" w:cs="Arial"/>
          <w:color w:val="000000" w:themeColor="text1"/>
          <w:sz w:val="24"/>
          <w:szCs w:val="24"/>
        </w:rPr>
      </w:pPr>
    </w:p>
    <w:p w:rsidRPr="00FD73FD" w:rsidR="00BC5679" w:rsidP="00BC5679" w:rsidRDefault="00BC5679" w14:paraId="708447F9" w14:textId="783F872A">
      <w:pPr>
        <w:spacing w:after="0" w:line="240" w:lineRule="auto"/>
        <w:rPr>
          <w:rFonts w:ascii="Arial" w:hAnsi="Arial" w:cs="Arial"/>
          <w:sz w:val="24"/>
          <w:szCs w:val="24"/>
          <w:lang w:val="en-US"/>
        </w:rPr>
      </w:pPr>
      <w:r w:rsidRPr="00FD73FD">
        <w:rPr>
          <w:rFonts w:ascii="Arial" w:hAnsi="Arial" w:cs="Arial"/>
          <w:sz w:val="24"/>
          <w:szCs w:val="24"/>
          <w:lang w:val="en-US"/>
        </w:rPr>
        <w:t>Better Futures support ends when the young person turns 21.</w:t>
      </w:r>
    </w:p>
    <w:p w:rsidRPr="00FD73FD" w:rsidR="6E59B28A" w:rsidP="6E59B28A" w:rsidRDefault="6E59B28A" w14:paraId="7910272C" w14:textId="177ABEFB">
      <w:pPr>
        <w:spacing w:after="0" w:line="240" w:lineRule="auto"/>
        <w:rPr>
          <w:rFonts w:ascii="Arial" w:hAnsi="Arial" w:cs="Arial"/>
          <w:sz w:val="24"/>
          <w:szCs w:val="24"/>
          <w:lang w:val="en-US"/>
        </w:rPr>
      </w:pPr>
    </w:p>
    <w:p w:rsidRPr="00FD73FD" w:rsidR="6E59B28A" w:rsidP="6E59B28A" w:rsidRDefault="00046E4E" w14:paraId="5AD039DF" w14:textId="781AD381">
      <w:pPr>
        <w:spacing w:after="0" w:line="240" w:lineRule="auto"/>
        <w:rPr>
          <w:rFonts w:ascii="Arial" w:hAnsi="Arial" w:cs="Arial"/>
          <w:sz w:val="24"/>
          <w:szCs w:val="24"/>
          <w:lang w:val="en-US"/>
        </w:rPr>
      </w:pPr>
      <w:r w:rsidRPr="00FD73FD">
        <w:rPr>
          <w:rFonts w:ascii="Arial" w:hAnsi="Arial" w:cs="Arial"/>
          <w:sz w:val="24"/>
          <w:szCs w:val="24"/>
        </w:rPr>
        <w:t>Start yarning as early as possible about what working towards independence and connection means for the young person. There are supports and funding available for young mob and their carers through Better Futures.</w:t>
      </w:r>
    </w:p>
    <w:p w:rsidR="00F573B3" w:rsidP="6E59B28A" w:rsidRDefault="00F573B3" w14:paraId="687CEB00" w14:textId="77777777">
      <w:pPr>
        <w:spacing w:after="0" w:line="240" w:lineRule="auto"/>
        <w:rPr>
          <w:rStyle w:val="wdyuqq"/>
          <w:rFonts w:ascii="Arial" w:hAnsi="Arial" w:cs="Arial"/>
          <w:color w:val="000000"/>
          <w:sz w:val="24"/>
          <w:szCs w:val="24"/>
        </w:rPr>
      </w:pPr>
    </w:p>
    <w:p w:rsidR="00F573B3" w:rsidP="6E59B28A" w:rsidRDefault="00F573B3" w14:paraId="71285030" w14:textId="77777777">
      <w:pPr>
        <w:spacing w:after="0" w:line="240" w:lineRule="auto"/>
        <w:rPr>
          <w:rStyle w:val="wdyuqq"/>
          <w:rFonts w:ascii="Arial" w:hAnsi="Arial" w:cs="Arial"/>
          <w:color w:val="000000"/>
          <w:sz w:val="24"/>
          <w:szCs w:val="24"/>
        </w:rPr>
      </w:pPr>
    </w:p>
    <w:p w:rsidRPr="00B61307" w:rsidR="00931EA3" w:rsidP="6E59B28A" w:rsidRDefault="00BC5679" w14:paraId="030E6FD1" w14:textId="076FD9B5">
      <w:pPr>
        <w:spacing w:after="0" w:line="240" w:lineRule="auto"/>
        <w:rPr>
          <w:rFonts w:ascii="Arial" w:hAnsi="Arial" w:cs="Arial"/>
          <w:color w:val="004C97"/>
          <w:sz w:val="32"/>
          <w:szCs w:val="32"/>
        </w:rPr>
      </w:pPr>
      <w:r w:rsidRPr="00B61307">
        <w:rPr>
          <w:rFonts w:ascii="Arial" w:hAnsi="Arial" w:cs="Arial"/>
          <w:b/>
          <w:bCs/>
          <w:color w:val="004C97"/>
          <w:sz w:val="36"/>
          <w:szCs w:val="36"/>
        </w:rPr>
        <w:t>Aboriginal Better Futures</w:t>
      </w:r>
      <w:r w:rsidRPr="00B61307" w:rsidR="00B61307">
        <w:rPr>
          <w:rFonts w:ascii="Arial" w:hAnsi="Arial" w:cs="Arial"/>
          <w:b/>
          <w:bCs/>
          <w:color w:val="004C97"/>
          <w:sz w:val="36"/>
          <w:szCs w:val="36"/>
        </w:rPr>
        <w:t>:</w:t>
      </w:r>
      <w:r w:rsidR="00B61307">
        <w:rPr>
          <w:rStyle w:val="wdyuqq"/>
          <w:rFonts w:ascii="Arial" w:hAnsi="Arial" w:cs="Arial"/>
          <w:color w:val="004C97"/>
          <w:sz w:val="32"/>
          <w:szCs w:val="32"/>
        </w:rPr>
        <w:t xml:space="preserve"> </w:t>
      </w:r>
      <w:r w:rsidRPr="00F573B3" w:rsidR="00931EA3">
        <w:rPr>
          <w:rFonts w:ascii="Arial" w:hAnsi="Arial" w:cs="Arial"/>
          <w:b/>
          <w:bCs/>
          <w:color w:val="004C97"/>
          <w:sz w:val="36"/>
          <w:szCs w:val="36"/>
        </w:rPr>
        <w:t xml:space="preserve">Here’s what you can </w:t>
      </w:r>
      <w:proofErr w:type="gramStart"/>
      <w:r w:rsidRPr="00F573B3" w:rsidR="00931EA3">
        <w:rPr>
          <w:rFonts w:ascii="Arial" w:hAnsi="Arial" w:cs="Arial"/>
          <w:b/>
          <w:bCs/>
          <w:color w:val="004C97"/>
          <w:sz w:val="36"/>
          <w:szCs w:val="36"/>
        </w:rPr>
        <w:t>expect</w:t>
      </w:r>
      <w:proofErr w:type="gramEnd"/>
    </w:p>
    <w:p w:rsidRPr="00FD73FD" w:rsidR="00931EA3" w:rsidP="6E59B28A" w:rsidRDefault="00931EA3" w14:paraId="5F05806E" w14:textId="77777777">
      <w:pPr>
        <w:spacing w:after="0" w:line="240" w:lineRule="auto"/>
        <w:rPr>
          <w:rStyle w:val="wdyuqq"/>
          <w:rFonts w:ascii="Arial" w:hAnsi="Arial" w:cs="Arial"/>
          <w:color w:val="000000" w:themeColor="text1"/>
          <w:sz w:val="24"/>
          <w:szCs w:val="24"/>
        </w:rPr>
      </w:pPr>
    </w:p>
    <w:p w:rsidRPr="00920EBB" w:rsidR="003D6D9F" w:rsidP="00920EBB" w:rsidRDefault="0145D268" w14:paraId="6D62796E" w14:textId="1EA5EEDF">
      <w:pPr>
        <w:pStyle w:val="ListParagraph"/>
        <w:numPr>
          <w:ilvl w:val="0"/>
          <w:numId w:val="2"/>
        </w:numPr>
        <w:spacing w:after="0" w:line="360" w:lineRule="auto"/>
        <w:rPr>
          <w:rStyle w:val="wdyuqq"/>
          <w:rFonts w:ascii="Arial" w:hAnsi="Arial" w:cs="Arial"/>
          <w:color w:val="000000" w:themeColor="text1"/>
          <w:sz w:val="24"/>
          <w:szCs w:val="24"/>
        </w:rPr>
      </w:pPr>
      <w:r w:rsidRPr="00920EBB">
        <w:rPr>
          <w:rStyle w:val="wdyuqq"/>
          <w:rFonts w:ascii="Arial" w:hAnsi="Arial" w:cs="Arial"/>
          <w:color w:val="000000" w:themeColor="text1"/>
          <w:sz w:val="24"/>
          <w:szCs w:val="24"/>
        </w:rPr>
        <w:t xml:space="preserve">Referral to Better Futures </w:t>
      </w:r>
      <w:r w:rsidRPr="00920EBB" w:rsidR="1DBB8F71">
        <w:rPr>
          <w:rStyle w:val="wdyuqq"/>
          <w:rFonts w:ascii="Arial" w:hAnsi="Arial" w:cs="Arial"/>
          <w:color w:val="000000" w:themeColor="text1"/>
          <w:sz w:val="24"/>
          <w:szCs w:val="24"/>
        </w:rPr>
        <w:t xml:space="preserve">happens </w:t>
      </w:r>
      <w:r w:rsidRPr="00920EBB">
        <w:rPr>
          <w:rStyle w:val="wdyuqq"/>
          <w:rFonts w:ascii="Arial" w:hAnsi="Arial" w:cs="Arial"/>
          <w:color w:val="000000" w:themeColor="text1"/>
          <w:sz w:val="24"/>
          <w:szCs w:val="24"/>
        </w:rPr>
        <w:t>at 15 years and 9 months</w:t>
      </w:r>
      <w:r w:rsidR="00920EBB">
        <w:rPr>
          <w:rStyle w:val="wdyuqq"/>
          <w:rFonts w:ascii="Arial" w:hAnsi="Arial" w:cs="Arial"/>
          <w:color w:val="000000" w:themeColor="text1"/>
          <w:sz w:val="24"/>
          <w:szCs w:val="24"/>
        </w:rPr>
        <w:t>.</w:t>
      </w:r>
    </w:p>
    <w:p w:rsidRPr="00920EBB" w:rsidR="00FA70AB" w:rsidP="00920EBB" w:rsidRDefault="00920EBB" w14:paraId="628DC8FF" w14:textId="0565AF6E">
      <w:pPr>
        <w:pStyle w:val="ListParagraph"/>
        <w:numPr>
          <w:ilvl w:val="0"/>
          <w:numId w:val="2"/>
        </w:numPr>
        <w:spacing w:after="0" w:line="360" w:lineRule="auto"/>
        <w:rPr>
          <w:rFonts w:ascii="Arial" w:hAnsi="Arial" w:cs="Arial"/>
          <w:sz w:val="24"/>
          <w:szCs w:val="24"/>
        </w:rPr>
      </w:pPr>
      <w:r w:rsidRPr="00920EBB">
        <w:rPr>
          <w:rFonts w:ascii="Arial" w:hAnsi="Arial" w:cs="Arial"/>
          <w:sz w:val="24"/>
          <w:szCs w:val="24"/>
        </w:rPr>
        <w:t xml:space="preserve">The </w:t>
      </w:r>
      <w:r w:rsidRPr="00920EBB" w:rsidR="00FA70AB">
        <w:rPr>
          <w:rFonts w:ascii="Arial" w:hAnsi="Arial" w:cs="Arial"/>
          <w:sz w:val="24"/>
          <w:szCs w:val="24"/>
        </w:rPr>
        <w:t>Aboriginal/Torres Strait Islander young person has a team around them</w:t>
      </w:r>
      <w:r w:rsidRPr="00920EBB" w:rsidR="0094606B">
        <w:rPr>
          <w:rFonts w:ascii="Arial" w:hAnsi="Arial" w:cs="Arial"/>
          <w:sz w:val="24"/>
          <w:szCs w:val="24"/>
        </w:rPr>
        <w:t>.</w:t>
      </w:r>
      <w:r w:rsidRPr="00920EBB" w:rsidR="00FA70AB">
        <w:rPr>
          <w:rFonts w:ascii="Arial" w:hAnsi="Arial" w:cs="Arial"/>
          <w:sz w:val="24"/>
          <w:szCs w:val="24"/>
        </w:rPr>
        <w:t xml:space="preserve"> </w:t>
      </w:r>
    </w:p>
    <w:p w:rsidRPr="00920EBB" w:rsidR="003D6D9F" w:rsidP="00920EBB" w:rsidRDefault="003D6D9F" w14:paraId="323605AA" w14:textId="5EC9972F">
      <w:pPr>
        <w:pStyle w:val="ListParagraph"/>
        <w:numPr>
          <w:ilvl w:val="0"/>
          <w:numId w:val="2"/>
        </w:numPr>
        <w:spacing w:after="0" w:line="360" w:lineRule="auto"/>
        <w:rPr>
          <w:rStyle w:val="wdyuqq"/>
          <w:rFonts w:ascii="Arial" w:hAnsi="Arial" w:cs="Arial"/>
          <w:color w:val="000000" w:themeColor="text1"/>
          <w:sz w:val="24"/>
          <w:szCs w:val="24"/>
        </w:rPr>
      </w:pPr>
      <w:r w:rsidRPr="00920EBB">
        <w:rPr>
          <w:rFonts w:ascii="Arial" w:hAnsi="Arial" w:cs="Arial"/>
          <w:sz w:val="24"/>
          <w:szCs w:val="24"/>
        </w:rPr>
        <w:t>The whole care team has a responsibility to provide guidance for the young person for independent living</w:t>
      </w:r>
      <w:r w:rsidR="00920EBB">
        <w:rPr>
          <w:rFonts w:ascii="Arial" w:hAnsi="Arial" w:cs="Arial"/>
          <w:sz w:val="24"/>
          <w:szCs w:val="24"/>
        </w:rPr>
        <w:t>.</w:t>
      </w:r>
    </w:p>
    <w:p w:rsidRPr="00FD73FD" w:rsidR="6E59B28A" w:rsidP="6E59B28A" w:rsidRDefault="6E59B28A" w14:paraId="4C9AA491" w14:textId="311A44BE">
      <w:pPr>
        <w:spacing w:after="0" w:line="240" w:lineRule="auto"/>
        <w:rPr>
          <w:rStyle w:val="wdyuqq"/>
          <w:rFonts w:ascii="Arial" w:hAnsi="Arial" w:cs="Arial"/>
          <w:color w:val="000000" w:themeColor="text1"/>
          <w:sz w:val="24"/>
          <w:szCs w:val="24"/>
        </w:rPr>
      </w:pPr>
    </w:p>
    <w:p w:rsidRPr="0007641D" w:rsidR="00BC5679" w:rsidP="6E59B28A" w:rsidRDefault="0094606B" w14:paraId="64A5CD0C" w14:textId="659D8055">
      <w:pPr>
        <w:spacing w:after="0" w:line="240" w:lineRule="auto"/>
        <w:rPr>
          <w:rStyle w:val="wdyuqq"/>
          <w:rFonts w:ascii="Arial" w:hAnsi="Arial" w:cs="Arial"/>
          <w:color w:val="004C97"/>
          <w:sz w:val="32"/>
          <w:szCs w:val="32"/>
        </w:rPr>
      </w:pPr>
      <w:r w:rsidRPr="0007641D">
        <w:rPr>
          <w:rStyle w:val="wdyuqq"/>
          <w:rFonts w:ascii="Arial" w:hAnsi="Arial" w:cs="Arial"/>
          <w:color w:val="004C97"/>
          <w:sz w:val="32"/>
          <w:szCs w:val="32"/>
        </w:rPr>
        <w:t xml:space="preserve">Up to 18 years, an </w:t>
      </w:r>
      <w:r w:rsidRPr="0007641D" w:rsidR="00BC5679">
        <w:rPr>
          <w:rStyle w:val="wdyuqq"/>
          <w:rFonts w:ascii="Arial" w:hAnsi="Arial" w:cs="Arial"/>
          <w:color w:val="004C97"/>
          <w:sz w:val="32"/>
          <w:szCs w:val="32"/>
        </w:rPr>
        <w:t>ACCO Case manager</w:t>
      </w:r>
      <w:r w:rsidRPr="0007641D">
        <w:rPr>
          <w:rStyle w:val="wdyuqq"/>
          <w:rFonts w:ascii="Arial" w:hAnsi="Arial" w:cs="Arial"/>
          <w:color w:val="004C97"/>
          <w:sz w:val="32"/>
          <w:szCs w:val="32"/>
        </w:rPr>
        <w:t xml:space="preserve"> can:</w:t>
      </w:r>
    </w:p>
    <w:p w:rsidRPr="00F110DE" w:rsidR="0CF1947B" w:rsidP="00F50F46" w:rsidRDefault="0CF1947B" w14:paraId="7AC150F3" w14:textId="0973B556">
      <w:pPr>
        <w:pStyle w:val="ListParagraph"/>
        <w:numPr>
          <w:ilvl w:val="0"/>
          <w:numId w:val="3"/>
        </w:numPr>
        <w:spacing w:before="240" w:after="0" w:line="360" w:lineRule="auto"/>
        <w:rPr>
          <w:rFonts w:ascii="Arial" w:hAnsi="Arial" w:eastAsia="Calibri" w:cs="Arial"/>
          <w:color w:val="000000" w:themeColor="text1"/>
          <w:sz w:val="24"/>
          <w:szCs w:val="24"/>
        </w:rPr>
      </w:pPr>
      <w:r w:rsidRPr="00F110DE">
        <w:rPr>
          <w:rFonts w:ascii="Arial" w:hAnsi="Arial" w:eastAsia="Calibri" w:cs="Arial"/>
          <w:color w:val="000000" w:themeColor="text1"/>
          <w:sz w:val="24"/>
          <w:szCs w:val="24"/>
        </w:rPr>
        <w:t xml:space="preserve">Provide case management whilst the young person is in care </w:t>
      </w:r>
      <w:r w:rsidR="00F110DE">
        <w:rPr>
          <w:rFonts w:ascii="Arial" w:hAnsi="Arial" w:eastAsia="Calibri" w:cs="Arial"/>
          <w:color w:val="000000" w:themeColor="text1"/>
          <w:sz w:val="24"/>
          <w:szCs w:val="24"/>
        </w:rPr>
        <w:br/>
      </w:r>
      <w:r w:rsidRPr="00F110DE">
        <w:rPr>
          <w:rFonts w:ascii="Arial" w:hAnsi="Arial" w:eastAsia="Calibri" w:cs="Arial"/>
          <w:color w:val="000000" w:themeColor="text1"/>
          <w:sz w:val="24"/>
          <w:szCs w:val="24"/>
        </w:rPr>
        <w:t xml:space="preserve">and apply for </w:t>
      </w:r>
      <w:r w:rsidRPr="00F50F46">
        <w:rPr>
          <w:rFonts w:ascii="Arial" w:hAnsi="Arial" w:eastAsia="Calibri" w:cs="Arial"/>
          <w:b/>
          <w:bCs/>
          <w:color w:val="000000" w:themeColor="text1"/>
          <w:sz w:val="24"/>
          <w:szCs w:val="24"/>
        </w:rPr>
        <w:t>HOME STRETCH</w:t>
      </w:r>
    </w:p>
    <w:p w:rsidRPr="00FD73FD" w:rsidR="6E59B28A" w:rsidP="6E59B28A" w:rsidRDefault="6E59B28A" w14:paraId="1F4F91C5" w14:textId="2BCE993E">
      <w:pPr>
        <w:spacing w:after="0" w:line="240" w:lineRule="auto"/>
        <w:rPr>
          <w:rStyle w:val="wdyuqq"/>
          <w:rFonts w:ascii="Arial" w:hAnsi="Arial" w:cs="Arial"/>
          <w:color w:val="000000" w:themeColor="text1"/>
          <w:sz w:val="24"/>
          <w:szCs w:val="24"/>
        </w:rPr>
      </w:pPr>
    </w:p>
    <w:p w:rsidR="00F110DE" w:rsidP="00F110DE" w:rsidRDefault="005551BC" w14:paraId="5C9DD46A" w14:textId="77777777">
      <w:pPr>
        <w:spacing w:after="0" w:line="240" w:lineRule="auto"/>
        <w:rPr>
          <w:rStyle w:val="wdyuqq"/>
          <w:rFonts w:ascii="Arial" w:hAnsi="Arial" w:cs="Arial"/>
          <w:b/>
          <w:bCs/>
          <w:color w:val="000000" w:themeColor="text1"/>
          <w:sz w:val="24"/>
          <w:szCs w:val="24"/>
        </w:rPr>
      </w:pPr>
      <w:r w:rsidRPr="00F110DE">
        <w:rPr>
          <w:rStyle w:val="wdyuqq"/>
          <w:rFonts w:ascii="Arial" w:hAnsi="Arial" w:cs="Arial"/>
          <w:color w:val="004C97"/>
          <w:sz w:val="32"/>
          <w:szCs w:val="32"/>
        </w:rPr>
        <w:t xml:space="preserve">From 16 to 21 years a </w:t>
      </w:r>
      <w:r w:rsidRPr="00F110DE" w:rsidR="0CF1947B">
        <w:rPr>
          <w:rStyle w:val="wdyuqq"/>
          <w:rFonts w:ascii="Arial" w:hAnsi="Arial" w:cs="Arial"/>
          <w:color w:val="004C97"/>
          <w:sz w:val="32"/>
          <w:szCs w:val="32"/>
        </w:rPr>
        <w:t>Better futures Support Worker</w:t>
      </w:r>
      <w:r w:rsidRPr="00F110DE">
        <w:rPr>
          <w:rStyle w:val="wdyuqq"/>
          <w:rFonts w:ascii="Arial" w:hAnsi="Arial" w:cs="Arial"/>
          <w:color w:val="004C97"/>
          <w:sz w:val="32"/>
          <w:szCs w:val="32"/>
        </w:rPr>
        <w:t xml:space="preserve"> can</w:t>
      </w:r>
      <w:r w:rsidRPr="00F110DE">
        <w:rPr>
          <w:rStyle w:val="wdyuqq"/>
          <w:rFonts w:ascii="Arial" w:hAnsi="Arial" w:cs="Arial"/>
          <w:b/>
          <w:bCs/>
          <w:color w:val="000000" w:themeColor="text1"/>
          <w:sz w:val="24"/>
          <w:szCs w:val="24"/>
        </w:rPr>
        <w:t>:</w:t>
      </w:r>
    </w:p>
    <w:p w:rsidRPr="00F110DE" w:rsidR="00AE2B2F" w:rsidP="0054242B" w:rsidRDefault="00AE2B2F" w14:paraId="1C782A24" w14:textId="30E17275">
      <w:pPr>
        <w:pStyle w:val="ListParagraph"/>
        <w:numPr>
          <w:ilvl w:val="0"/>
          <w:numId w:val="3"/>
        </w:numPr>
        <w:spacing w:before="240" w:after="0" w:line="360" w:lineRule="auto"/>
        <w:rPr>
          <w:rFonts w:ascii="Arial" w:hAnsi="Arial" w:cs="Arial"/>
          <w:sz w:val="24"/>
          <w:szCs w:val="24"/>
        </w:rPr>
      </w:pPr>
      <w:r w:rsidRPr="00F110DE">
        <w:rPr>
          <w:rFonts w:ascii="Arial" w:hAnsi="Arial" w:cs="Arial"/>
          <w:sz w:val="24"/>
          <w:szCs w:val="24"/>
        </w:rPr>
        <w:t>Support carers apply for Home Stretch funding through</w:t>
      </w:r>
      <w:r w:rsidR="00423892">
        <w:rPr>
          <w:rFonts w:ascii="Arial" w:hAnsi="Arial" w:cs="Arial"/>
          <w:sz w:val="24"/>
          <w:szCs w:val="24"/>
        </w:rPr>
        <w:t xml:space="preserve"> the</w:t>
      </w:r>
      <w:r w:rsidRPr="00F110DE">
        <w:rPr>
          <w:rFonts w:ascii="Arial" w:hAnsi="Arial" w:cs="Arial"/>
          <w:sz w:val="24"/>
          <w:szCs w:val="24"/>
        </w:rPr>
        <w:t xml:space="preserve"> </w:t>
      </w:r>
      <w:r w:rsidR="00F50F46">
        <w:rPr>
          <w:rFonts w:ascii="Arial" w:hAnsi="Arial" w:cs="Arial"/>
          <w:sz w:val="24"/>
          <w:szCs w:val="24"/>
        </w:rPr>
        <w:br/>
      </w:r>
      <w:r w:rsidRPr="00F50F46">
        <w:rPr>
          <w:rFonts w:ascii="Arial" w:hAnsi="Arial" w:cs="Arial"/>
          <w:b/>
          <w:bCs/>
          <w:sz w:val="24"/>
          <w:szCs w:val="24"/>
        </w:rPr>
        <w:t>“Accommodation Allowance”</w:t>
      </w:r>
      <w:r w:rsidR="00423892">
        <w:rPr>
          <w:rFonts w:ascii="Arial" w:hAnsi="Arial" w:cs="Arial"/>
          <w:sz w:val="24"/>
          <w:szCs w:val="24"/>
        </w:rPr>
        <w:t>.</w:t>
      </w:r>
      <w:r w:rsidR="00AE2244">
        <w:rPr>
          <w:rFonts w:ascii="Arial" w:hAnsi="Arial" w:cs="Arial"/>
          <w:sz w:val="24"/>
          <w:szCs w:val="24"/>
        </w:rPr>
        <w:t xml:space="preserve"> </w:t>
      </w:r>
      <w:r w:rsidRPr="00F110DE">
        <w:rPr>
          <w:rFonts w:ascii="Arial" w:hAnsi="Arial" w:cs="Arial"/>
          <w:sz w:val="24"/>
          <w:szCs w:val="24"/>
        </w:rPr>
        <w:t xml:space="preserve">Carers can receive Home Stretch to help with </w:t>
      </w:r>
      <w:r w:rsidRPr="00F110DE">
        <w:rPr>
          <w:rFonts w:ascii="Arial" w:hAnsi="Arial" w:cs="Arial"/>
          <w:sz w:val="24"/>
          <w:szCs w:val="24"/>
        </w:rPr>
        <w:lastRenderedPageBreak/>
        <w:t xml:space="preserve">young person’s housing costs after Child Protection or Aboriginal Children in Aboriginal Care withdraw (generally young person’s 18th birthday), if young person continues to live with carer. </w:t>
      </w:r>
    </w:p>
    <w:p w:rsidRPr="00F110DE" w:rsidR="00AE2B2F" w:rsidP="00AE2244" w:rsidRDefault="00AE2B2F" w14:paraId="0AFE2477" w14:textId="307B59A4">
      <w:pPr>
        <w:pStyle w:val="ListParagraph"/>
        <w:numPr>
          <w:ilvl w:val="0"/>
          <w:numId w:val="3"/>
        </w:numPr>
        <w:spacing w:after="0" w:line="360" w:lineRule="auto"/>
        <w:rPr>
          <w:rFonts w:ascii="Arial" w:hAnsi="Arial" w:cs="Arial"/>
          <w:sz w:val="24"/>
          <w:szCs w:val="24"/>
        </w:rPr>
      </w:pPr>
      <w:r w:rsidRPr="00F110DE">
        <w:rPr>
          <w:rFonts w:ascii="Arial" w:hAnsi="Arial" w:cs="Arial"/>
          <w:sz w:val="24"/>
          <w:szCs w:val="24"/>
        </w:rPr>
        <w:t xml:space="preserve">If </w:t>
      </w:r>
      <w:r w:rsidRPr="00F110DE" w:rsidR="00B0417C">
        <w:rPr>
          <w:rFonts w:ascii="Arial" w:hAnsi="Arial" w:cs="Arial"/>
          <w:sz w:val="24"/>
          <w:szCs w:val="24"/>
        </w:rPr>
        <w:t xml:space="preserve">the </w:t>
      </w:r>
      <w:r w:rsidRPr="00F110DE">
        <w:rPr>
          <w:rFonts w:ascii="Arial" w:hAnsi="Arial" w:cs="Arial"/>
          <w:sz w:val="24"/>
          <w:szCs w:val="24"/>
        </w:rPr>
        <w:t xml:space="preserve">young person </w:t>
      </w:r>
      <w:proofErr w:type="gramStart"/>
      <w:r w:rsidRPr="00F110DE">
        <w:rPr>
          <w:rFonts w:ascii="Arial" w:hAnsi="Arial" w:cs="Arial"/>
          <w:sz w:val="24"/>
          <w:szCs w:val="24"/>
        </w:rPr>
        <w:t>isn’t able to</w:t>
      </w:r>
      <w:proofErr w:type="gramEnd"/>
      <w:r w:rsidRPr="00F110DE">
        <w:rPr>
          <w:rFonts w:ascii="Arial" w:hAnsi="Arial" w:cs="Arial"/>
          <w:sz w:val="24"/>
          <w:szCs w:val="24"/>
        </w:rPr>
        <w:t xml:space="preserve"> live with their carer after Child Protection or Aboriginal Children in Aboriginal Care withdraw, Home Stretch can be used to help them find a place to live and help with rent or bills. </w:t>
      </w:r>
    </w:p>
    <w:p w:rsidRPr="00F110DE" w:rsidR="00B0417C" w:rsidP="00AE2244" w:rsidRDefault="00AE2B2F" w14:paraId="05843D8B" w14:textId="34E38962">
      <w:pPr>
        <w:pStyle w:val="ListParagraph"/>
        <w:numPr>
          <w:ilvl w:val="0"/>
          <w:numId w:val="3"/>
        </w:numPr>
        <w:spacing w:after="0" w:line="360" w:lineRule="auto"/>
        <w:rPr>
          <w:rFonts w:ascii="Arial" w:hAnsi="Arial" w:cs="Arial"/>
          <w:sz w:val="24"/>
          <w:szCs w:val="24"/>
        </w:rPr>
      </w:pPr>
      <w:r w:rsidRPr="00F110DE">
        <w:rPr>
          <w:rFonts w:ascii="Arial" w:hAnsi="Arial" w:cs="Arial"/>
          <w:sz w:val="24"/>
          <w:szCs w:val="24"/>
        </w:rPr>
        <w:t>Work with young people and their goals for independence</w:t>
      </w:r>
      <w:r w:rsidR="00C979A0">
        <w:rPr>
          <w:rFonts w:ascii="Arial" w:hAnsi="Arial" w:cs="Arial"/>
          <w:sz w:val="24"/>
          <w:szCs w:val="24"/>
        </w:rPr>
        <w:t>.</w:t>
      </w:r>
      <w:r w:rsidRPr="00F110DE">
        <w:rPr>
          <w:rFonts w:ascii="Arial" w:hAnsi="Arial" w:cs="Arial"/>
          <w:sz w:val="24"/>
          <w:szCs w:val="24"/>
        </w:rPr>
        <w:t xml:space="preserve"> </w:t>
      </w:r>
    </w:p>
    <w:p w:rsidRPr="00F110DE" w:rsidR="00AE2B2F" w:rsidP="00AE2244" w:rsidRDefault="00AE2B2F" w14:paraId="1A2EED35" w14:textId="181A478D">
      <w:pPr>
        <w:pStyle w:val="ListParagraph"/>
        <w:numPr>
          <w:ilvl w:val="0"/>
          <w:numId w:val="3"/>
        </w:numPr>
        <w:spacing w:after="0" w:line="360" w:lineRule="auto"/>
        <w:rPr>
          <w:rFonts w:ascii="Arial" w:hAnsi="Arial" w:cs="Arial"/>
          <w:sz w:val="24"/>
          <w:szCs w:val="24"/>
        </w:rPr>
      </w:pPr>
      <w:r w:rsidRPr="00F110DE">
        <w:rPr>
          <w:rFonts w:ascii="Arial" w:hAnsi="Arial" w:cs="Arial"/>
          <w:sz w:val="24"/>
          <w:szCs w:val="24"/>
        </w:rPr>
        <w:t>Provide support that goes up and down according to need until 21</w:t>
      </w:r>
      <w:r w:rsidR="00C979A0">
        <w:rPr>
          <w:rFonts w:ascii="Arial" w:hAnsi="Arial" w:cs="Arial"/>
          <w:sz w:val="24"/>
          <w:szCs w:val="24"/>
        </w:rPr>
        <w:t>.</w:t>
      </w:r>
      <w:r w:rsidRPr="00F110DE">
        <w:rPr>
          <w:rFonts w:ascii="Arial" w:hAnsi="Arial" w:cs="Arial"/>
          <w:sz w:val="24"/>
          <w:szCs w:val="24"/>
        </w:rPr>
        <w:t xml:space="preserve"> </w:t>
      </w:r>
    </w:p>
    <w:p w:rsidRPr="00F110DE" w:rsidR="00AE2B2F" w:rsidP="00AE2244" w:rsidRDefault="00AE2B2F" w14:paraId="095B7A67" w14:textId="4337A29F">
      <w:pPr>
        <w:pStyle w:val="ListParagraph"/>
        <w:numPr>
          <w:ilvl w:val="0"/>
          <w:numId w:val="3"/>
        </w:numPr>
        <w:spacing w:after="0" w:line="360" w:lineRule="auto"/>
        <w:rPr>
          <w:rFonts w:ascii="Arial" w:hAnsi="Arial" w:cs="Arial"/>
          <w:sz w:val="24"/>
          <w:szCs w:val="24"/>
        </w:rPr>
      </w:pPr>
      <w:r w:rsidRPr="00F110DE">
        <w:rPr>
          <w:rFonts w:ascii="Arial" w:hAnsi="Arial" w:cs="Arial"/>
          <w:sz w:val="24"/>
          <w:szCs w:val="24"/>
        </w:rPr>
        <w:t>Build rapport, attend care team meetings, provide advice and information</w:t>
      </w:r>
      <w:r w:rsidR="00C979A0">
        <w:rPr>
          <w:rFonts w:ascii="Arial" w:hAnsi="Arial" w:cs="Arial"/>
          <w:sz w:val="24"/>
          <w:szCs w:val="24"/>
        </w:rPr>
        <w:t>.</w:t>
      </w:r>
      <w:r w:rsidRPr="00F110DE">
        <w:rPr>
          <w:rFonts w:ascii="Arial" w:hAnsi="Arial" w:cs="Arial"/>
          <w:sz w:val="24"/>
          <w:szCs w:val="24"/>
        </w:rPr>
        <w:t xml:space="preserve"> </w:t>
      </w:r>
    </w:p>
    <w:p w:rsidRPr="00F110DE" w:rsidR="003C7185" w:rsidP="00AE2244" w:rsidRDefault="00AE2B2F" w14:paraId="5B9ACF1C" w14:textId="486682A8">
      <w:pPr>
        <w:pStyle w:val="ListParagraph"/>
        <w:numPr>
          <w:ilvl w:val="0"/>
          <w:numId w:val="3"/>
        </w:numPr>
        <w:spacing w:after="0" w:line="360" w:lineRule="auto"/>
        <w:rPr>
          <w:rFonts w:ascii="Arial" w:hAnsi="Arial" w:cs="Arial"/>
          <w:sz w:val="24"/>
          <w:szCs w:val="24"/>
        </w:rPr>
      </w:pPr>
      <w:r w:rsidRPr="00F110DE">
        <w:rPr>
          <w:rFonts w:ascii="Arial" w:hAnsi="Arial" w:cs="Arial"/>
          <w:sz w:val="24"/>
          <w:szCs w:val="24"/>
        </w:rPr>
        <w:t>Collaborate with the young person to access Better Futures flexible funding</w:t>
      </w:r>
      <w:r w:rsidR="00C979A0">
        <w:rPr>
          <w:rFonts w:ascii="Arial" w:hAnsi="Arial" w:cs="Arial"/>
          <w:sz w:val="24"/>
          <w:szCs w:val="24"/>
        </w:rPr>
        <w:t>.</w:t>
      </w:r>
    </w:p>
    <w:p w:rsidR="003C7185" w:rsidP="6E59B28A" w:rsidRDefault="003C7185" w14:paraId="6574EF0F" w14:textId="77777777">
      <w:pPr>
        <w:spacing w:line="330" w:lineRule="exact"/>
        <w:rPr>
          <w:rFonts w:ascii="Calibri" w:hAnsi="Calibri" w:eastAsia="Calibri" w:cs="Calibri"/>
          <w:b/>
          <w:bCs/>
          <w:color w:val="000000" w:themeColor="text1"/>
        </w:rPr>
      </w:pPr>
    </w:p>
    <w:p w:rsidR="00795CCF" w:rsidP="6E59B28A" w:rsidRDefault="002356A9" w14:paraId="44BFB7C8" w14:textId="77777777">
      <w:pPr>
        <w:spacing w:line="330" w:lineRule="exact"/>
        <w:rPr>
          <w:rStyle w:val="wdyuqq"/>
          <w:rFonts w:ascii="Arial" w:hAnsi="Arial" w:cs="Arial"/>
          <w:color w:val="004C97"/>
          <w:sz w:val="32"/>
          <w:szCs w:val="32"/>
        </w:rPr>
      </w:pPr>
      <w:r w:rsidRPr="0007641D">
        <w:rPr>
          <w:rStyle w:val="wdyuqq"/>
          <w:rFonts w:ascii="Arial" w:hAnsi="Arial" w:cs="Arial"/>
          <w:color w:val="004C97"/>
          <w:sz w:val="32"/>
          <w:szCs w:val="32"/>
        </w:rPr>
        <w:t xml:space="preserve">From 16 to 21 years a </w:t>
      </w:r>
      <w:r w:rsidRPr="0007641D" w:rsidR="59F3DBB2">
        <w:rPr>
          <w:rStyle w:val="wdyuqq"/>
          <w:rFonts w:ascii="Arial" w:hAnsi="Arial" w:cs="Arial"/>
          <w:color w:val="004C97"/>
          <w:sz w:val="32"/>
          <w:szCs w:val="32"/>
        </w:rPr>
        <w:t>Community Connector</w:t>
      </w:r>
      <w:r w:rsidRPr="0007641D">
        <w:rPr>
          <w:rStyle w:val="wdyuqq"/>
          <w:rFonts w:ascii="Arial" w:hAnsi="Arial" w:cs="Arial"/>
          <w:color w:val="004C97"/>
          <w:sz w:val="32"/>
          <w:szCs w:val="32"/>
        </w:rPr>
        <w:t xml:space="preserve"> can:</w:t>
      </w:r>
    </w:p>
    <w:p w:rsidRPr="00795CCF" w:rsidR="59F3DBB2" w:rsidP="00795CCF" w:rsidRDefault="39464E4B" w14:paraId="74EF1D82" w14:textId="35597793">
      <w:pPr>
        <w:pStyle w:val="ListParagraph"/>
        <w:numPr>
          <w:ilvl w:val="0"/>
          <w:numId w:val="4"/>
        </w:numPr>
        <w:spacing w:line="360" w:lineRule="auto"/>
        <w:rPr>
          <w:rFonts w:ascii="Arial" w:hAnsi="Arial" w:cs="Arial"/>
          <w:sz w:val="24"/>
          <w:szCs w:val="24"/>
        </w:rPr>
      </w:pPr>
      <w:r w:rsidRPr="00795CCF">
        <w:rPr>
          <w:rFonts w:ascii="Arial" w:hAnsi="Arial" w:cs="Arial"/>
          <w:sz w:val="24"/>
          <w:szCs w:val="24"/>
        </w:rPr>
        <w:t xml:space="preserve">Help to find Services linked to young people's hobbies and goals such as community events, clubs and other </w:t>
      </w:r>
      <w:proofErr w:type="gramStart"/>
      <w:r w:rsidRPr="00795CCF">
        <w:rPr>
          <w:rFonts w:ascii="Arial" w:hAnsi="Arial" w:cs="Arial"/>
          <w:sz w:val="24"/>
          <w:szCs w:val="24"/>
        </w:rPr>
        <w:t>opportunities</w:t>
      </w:r>
      <w:proofErr w:type="gramEnd"/>
    </w:p>
    <w:p w:rsidRPr="0007641D" w:rsidR="39464E4B" w:rsidP="6E59B28A" w:rsidRDefault="002356A9" w14:paraId="7CCCA4A5" w14:textId="3C6C7287">
      <w:pPr>
        <w:spacing w:line="330" w:lineRule="exact"/>
        <w:rPr>
          <w:rStyle w:val="wdyuqq"/>
          <w:rFonts w:ascii="Arial" w:hAnsi="Arial" w:cs="Arial"/>
          <w:color w:val="004C97"/>
          <w:sz w:val="32"/>
          <w:szCs w:val="32"/>
        </w:rPr>
      </w:pPr>
      <w:r w:rsidRPr="0007641D">
        <w:rPr>
          <w:rStyle w:val="wdyuqq"/>
          <w:rFonts w:ascii="Arial" w:hAnsi="Arial" w:cs="Arial"/>
          <w:color w:val="004C97"/>
          <w:sz w:val="32"/>
          <w:szCs w:val="32"/>
        </w:rPr>
        <w:t xml:space="preserve">From 16 to 21 years a </w:t>
      </w:r>
      <w:r w:rsidRPr="0007641D" w:rsidR="39464E4B">
        <w:rPr>
          <w:rStyle w:val="wdyuqq"/>
          <w:rFonts w:ascii="Arial" w:hAnsi="Arial" w:cs="Arial"/>
          <w:color w:val="004C97"/>
          <w:sz w:val="32"/>
          <w:szCs w:val="32"/>
        </w:rPr>
        <w:t xml:space="preserve">Mentor </w:t>
      </w:r>
      <w:r w:rsidRPr="0007641D">
        <w:rPr>
          <w:rStyle w:val="wdyuqq"/>
          <w:rFonts w:ascii="Arial" w:hAnsi="Arial" w:cs="Arial"/>
          <w:color w:val="004C97"/>
          <w:sz w:val="32"/>
          <w:szCs w:val="32"/>
        </w:rPr>
        <w:t>can:</w:t>
      </w:r>
    </w:p>
    <w:p w:rsidRPr="00795CCF" w:rsidR="39464E4B" w:rsidP="00795CCF" w:rsidRDefault="39464E4B" w14:paraId="676818B7" w14:textId="27727E6F">
      <w:pPr>
        <w:pStyle w:val="ListParagraph"/>
        <w:numPr>
          <w:ilvl w:val="0"/>
          <w:numId w:val="4"/>
        </w:numPr>
        <w:spacing w:line="360" w:lineRule="auto"/>
        <w:rPr>
          <w:rFonts w:ascii="Arial" w:hAnsi="Arial" w:cs="Arial"/>
          <w:sz w:val="24"/>
          <w:szCs w:val="24"/>
        </w:rPr>
      </w:pPr>
      <w:r w:rsidRPr="00795CCF">
        <w:rPr>
          <w:rFonts w:ascii="Arial" w:hAnsi="Arial" w:cs="Arial"/>
          <w:sz w:val="24"/>
          <w:szCs w:val="24"/>
        </w:rPr>
        <w:t>Help to connect the young person with Elders, people who are strong in culture, people who have similar interests to them, who can give career advice,</w:t>
      </w:r>
      <w:r w:rsidRPr="00795CCF" w:rsidR="002356A9">
        <w:rPr>
          <w:rFonts w:ascii="Arial" w:hAnsi="Arial" w:cs="Arial"/>
          <w:sz w:val="24"/>
          <w:szCs w:val="24"/>
        </w:rPr>
        <w:t xml:space="preserve"> </w:t>
      </w:r>
      <w:r w:rsidRPr="00795CCF">
        <w:rPr>
          <w:rFonts w:ascii="Arial" w:hAnsi="Arial" w:cs="Arial"/>
          <w:sz w:val="24"/>
          <w:szCs w:val="24"/>
        </w:rPr>
        <w:t>or help in other ways.</w:t>
      </w:r>
    </w:p>
    <w:p w:rsidR="002F3514" w:rsidP="00562CBF" w:rsidRDefault="002F3514" w14:paraId="146577D6" w14:textId="77777777">
      <w:pPr>
        <w:spacing w:after="0" w:line="240" w:lineRule="auto"/>
        <w:rPr>
          <w:lang w:val="en-US"/>
        </w:rPr>
      </w:pPr>
    </w:p>
    <w:p w:rsidR="7DE1EA75" w:rsidP="2BDCD3AD" w:rsidRDefault="7DE1EA75" w14:paraId="284FCA84" w14:textId="7AAE8FBD">
      <w:pPr>
        <w:spacing w:after="0" w:line="240" w:lineRule="auto"/>
        <w:rPr>
          <w:rFonts w:ascii="Arial" w:hAnsi="Arial" w:eastAsia="Arial" w:cs="Arial"/>
          <w:b w:val="0"/>
          <w:bCs w:val="0"/>
          <w:i w:val="0"/>
          <w:iCs w:val="0"/>
          <w:caps w:val="0"/>
          <w:smallCaps w:val="0"/>
          <w:noProof w:val="0"/>
          <w:color w:val="004C97"/>
          <w:sz w:val="31"/>
          <w:szCs w:val="31"/>
          <w:lang w:val="en-US"/>
        </w:rPr>
      </w:pPr>
      <w:r w:rsidRPr="2BDCD3AD" w:rsidR="7DE1EA75">
        <w:rPr>
          <w:rStyle w:val="wdyuqq"/>
          <w:rFonts w:ascii="Arial" w:hAnsi="Arial" w:eastAsia="Arial" w:cs="Arial"/>
          <w:b w:val="0"/>
          <w:bCs w:val="0"/>
          <w:i w:val="0"/>
          <w:iCs w:val="0"/>
          <w:caps w:val="0"/>
          <w:smallCaps w:val="0"/>
          <w:noProof w:val="0"/>
          <w:color w:val="004C97"/>
          <w:sz w:val="31"/>
          <w:szCs w:val="31"/>
          <w:lang w:val="en-AU"/>
        </w:rPr>
        <w:t>Project partners</w:t>
      </w:r>
    </w:p>
    <w:p w:rsidR="7DE1EA75" w:rsidP="2BDCD3AD" w:rsidRDefault="7DE1EA75" w14:paraId="2512B3EF" w14:textId="672D28F5">
      <w:pPr>
        <w:spacing w:after="0" w:line="240" w:lineRule="auto"/>
        <w:rPr>
          <w:rFonts w:ascii="Arial" w:hAnsi="Arial" w:eastAsia="Arial" w:cs="Arial"/>
          <w:b w:val="0"/>
          <w:bCs w:val="0"/>
          <w:i w:val="0"/>
          <w:iCs w:val="0"/>
          <w:caps w:val="0"/>
          <w:smallCaps w:val="0"/>
          <w:noProof w:val="0"/>
          <w:color w:val="004C97"/>
          <w:sz w:val="31"/>
          <w:szCs w:val="31"/>
          <w:lang w:val="en-US"/>
        </w:rPr>
      </w:pPr>
      <w:r w:rsidRPr="2BDCD3AD" w:rsidR="7DE1EA75">
        <w:rPr>
          <w:rStyle w:val="wdyuqq"/>
          <w:rFonts w:ascii="Arial" w:hAnsi="Arial" w:eastAsia="Arial" w:cs="Arial"/>
          <w:b w:val="0"/>
          <w:bCs w:val="0"/>
          <w:i w:val="0"/>
          <w:iCs w:val="0"/>
          <w:caps w:val="0"/>
          <w:smallCaps w:val="0"/>
          <w:noProof w:val="0"/>
          <w:color w:val="004C97"/>
          <w:sz w:val="31"/>
          <w:szCs w:val="31"/>
          <w:lang w:val="en-AU"/>
        </w:rPr>
        <w:t xml:space="preserve"> </w:t>
      </w:r>
    </w:p>
    <w:p w:rsidR="7DE1EA75" w:rsidP="2BDCD3AD" w:rsidRDefault="7DE1EA75" w14:paraId="24650D5C" w14:textId="2617CD00">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VACCA: Victorian Aboriginal Child Care Agency - Connected by culture</w:t>
      </w:r>
    </w:p>
    <w:p w:rsidR="7DE1EA75" w:rsidP="2BDCD3AD" w:rsidRDefault="7DE1EA75" w14:paraId="258B2F21" w14:textId="47A1FEA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Head Office 340 Bell Street Preston Victoria 3072</w:t>
      </w:r>
    </w:p>
    <w:p w:rsidR="7DE1EA75" w:rsidP="2BDCD3AD" w:rsidRDefault="7DE1EA75" w14:paraId="41978C9A" w14:textId="23C773E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Phone (03) 92 87 88 00</w:t>
      </w:r>
    </w:p>
    <w:p w:rsidR="7DE1EA75" w:rsidP="2BDCD3AD" w:rsidRDefault="7DE1EA75" w14:paraId="30A35213" w14:textId="54FD874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 xml:space="preserve">Online: </w:t>
      </w:r>
      <w:hyperlink r:id="Rf174db0eb88649c4">
        <w:r w:rsidRPr="2BDCD3AD" w:rsidR="7DE1EA75">
          <w:rPr>
            <w:rStyle w:val="Hyperlink"/>
            <w:rFonts w:ascii="Arial" w:hAnsi="Arial" w:eastAsia="Arial" w:cs="Arial"/>
            <w:b w:val="0"/>
            <w:bCs w:val="0"/>
            <w:i w:val="0"/>
            <w:iCs w:val="0"/>
            <w:caps w:val="0"/>
            <w:smallCaps w:val="0"/>
            <w:strike w:val="0"/>
            <w:dstrike w:val="0"/>
            <w:noProof w:val="0"/>
            <w:sz w:val="24"/>
            <w:szCs w:val="24"/>
            <w:lang w:val="en-US"/>
          </w:rPr>
          <w:t>vacca.org</w:t>
        </w:r>
      </w:hyperlink>
    </w:p>
    <w:p w:rsidR="7DE1EA75" w:rsidP="2BDCD3AD" w:rsidRDefault="7DE1EA75" w14:paraId="3C634241" w14:textId="3592B64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 xml:space="preserve">Email: </w:t>
      </w:r>
      <w:hyperlink r:id="R62d36704b95845d2">
        <w:r w:rsidRPr="2BDCD3AD" w:rsidR="7DE1EA75">
          <w:rPr>
            <w:rStyle w:val="Hyperlink"/>
            <w:rFonts w:ascii="Arial" w:hAnsi="Arial" w:eastAsia="Arial" w:cs="Arial"/>
            <w:b w:val="0"/>
            <w:bCs w:val="0"/>
            <w:i w:val="0"/>
            <w:iCs w:val="0"/>
            <w:caps w:val="0"/>
            <w:smallCaps w:val="0"/>
            <w:strike w:val="0"/>
            <w:dstrike w:val="0"/>
            <w:noProof w:val="0"/>
            <w:sz w:val="24"/>
            <w:szCs w:val="24"/>
            <w:lang w:val="en-US"/>
          </w:rPr>
          <w:t>vacca@vacca.org</w:t>
        </w:r>
      </w:hyperlink>
    </w:p>
    <w:p w:rsidR="2BDCD3AD" w:rsidP="2BDCD3AD" w:rsidRDefault="2BDCD3AD" w14:paraId="4C7E09B8" w14:textId="0336F0F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DE1EA75" w:rsidP="2BDCD3AD" w:rsidRDefault="7DE1EA75" w14:paraId="60ADF1B7" w14:textId="2015174A">
      <w:pPr>
        <w:spacing w:after="0" w:line="240" w:lineRule="auto"/>
        <w:rPr>
          <w:rFonts w:ascii="Arial" w:hAnsi="Arial" w:eastAsia="Arial" w:cs="Arial"/>
          <w:b w:val="0"/>
          <w:bCs w:val="0"/>
          <w:i w:val="0"/>
          <w:iCs w:val="0"/>
          <w:caps w:val="0"/>
          <w:smallCaps w:val="0"/>
          <w:noProof w:val="0"/>
          <w:color w:val="004C97"/>
          <w:sz w:val="31"/>
          <w:szCs w:val="31"/>
          <w:lang w:val="en-US"/>
        </w:rPr>
      </w:pPr>
      <w:r w:rsidRPr="2BDCD3AD" w:rsidR="7DE1EA75">
        <w:rPr>
          <w:rStyle w:val="wdyuqq"/>
          <w:rFonts w:ascii="Arial" w:hAnsi="Arial" w:eastAsia="Arial" w:cs="Arial"/>
          <w:b w:val="0"/>
          <w:bCs w:val="0"/>
          <w:i w:val="0"/>
          <w:iCs w:val="0"/>
          <w:caps w:val="0"/>
          <w:smallCaps w:val="0"/>
          <w:noProof w:val="0"/>
          <w:color w:val="004C97"/>
          <w:sz w:val="31"/>
          <w:szCs w:val="31"/>
          <w:lang w:val="en-US"/>
        </w:rPr>
        <w:t>and</w:t>
      </w:r>
    </w:p>
    <w:p w:rsidR="2BDCD3AD" w:rsidP="2BDCD3AD" w:rsidRDefault="2BDCD3AD" w14:paraId="1CB07398" w14:textId="0A82FC65">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DE1EA75" w:rsidP="2BDCD3AD" w:rsidRDefault="7DE1EA75" w14:paraId="21AAD981" w14:textId="6AC4785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 xml:space="preserve">V A C Y P A: Victorian Aboriginal Children and young people's Alliance </w:t>
      </w:r>
    </w:p>
    <w:p w:rsidR="7DE1EA75" w:rsidP="2BDCD3AD" w:rsidRDefault="7DE1EA75" w14:paraId="15ED4D4F" w14:textId="14F843D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ONLINE: v a c y p alliance.org</w:t>
      </w:r>
    </w:p>
    <w:p w:rsidR="2BDCD3AD" w:rsidP="2BDCD3AD" w:rsidRDefault="2BDCD3AD" w14:paraId="5E3861F6" w14:textId="7B2530A5">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DE1EA75" w:rsidP="2BDCD3AD" w:rsidRDefault="7DE1EA75" w14:paraId="2572D0AE" w14:textId="3002D47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BDCD3AD" w:rsidR="7DE1EA75">
        <w:rPr>
          <w:rStyle w:val="wdyuqq"/>
          <w:rFonts w:ascii="Arial" w:hAnsi="Arial" w:eastAsia="Arial" w:cs="Arial"/>
          <w:b w:val="0"/>
          <w:bCs w:val="0"/>
          <w:i w:val="0"/>
          <w:iCs w:val="0"/>
          <w:caps w:val="0"/>
          <w:smallCaps w:val="0"/>
          <w:noProof w:val="0"/>
          <w:color w:val="004C97"/>
          <w:sz w:val="31"/>
          <w:szCs w:val="31"/>
          <w:lang w:val="en-US"/>
        </w:rPr>
        <w:t>and</w:t>
      </w: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2BDCD3AD" w:rsidP="2BDCD3AD" w:rsidRDefault="2BDCD3AD" w14:paraId="5A074A5C" w14:textId="771AC41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DE1EA75" w:rsidP="2BDCD3AD" w:rsidRDefault="7DE1EA75" w14:paraId="1FB9EE05" w14:textId="016B9BAC">
      <w:pPr>
        <w:pStyle w:val="Normal"/>
        <w:spacing w:after="0" w:line="240" w:lineRule="auto"/>
      </w:pPr>
      <w:r w:rsidRPr="2BDCD3AD" w:rsidR="7DE1EA75">
        <w:rPr>
          <w:rFonts w:ascii="Arial" w:hAnsi="Arial" w:eastAsia="Arial" w:cs="Arial"/>
          <w:b w:val="0"/>
          <w:bCs w:val="0"/>
          <w:i w:val="0"/>
          <w:iCs w:val="0"/>
          <w:caps w:val="0"/>
          <w:smallCaps w:val="0"/>
          <w:noProof w:val="0"/>
          <w:color w:val="000000" w:themeColor="text1" w:themeTint="FF" w:themeShade="FF"/>
          <w:sz w:val="24"/>
          <w:szCs w:val="24"/>
          <w:lang w:val="en-US"/>
        </w:rPr>
        <w:t>Victorian State Government</w:t>
      </w:r>
    </w:p>
    <w:p w:rsidRPr="00DC7845" w:rsidR="008363B6" w:rsidP="00562CBF" w:rsidRDefault="008363B6" w14:paraId="43713B81" w14:textId="39BCAAFB">
      <w:pPr>
        <w:spacing w:after="0" w:line="240" w:lineRule="auto"/>
        <w:rPr>
          <w:rFonts w:ascii="Arial" w:hAnsi="Arial" w:cs="Arial"/>
          <w:sz w:val="24"/>
          <w:szCs w:val="24"/>
          <w:lang w:val="en-US"/>
        </w:rPr>
      </w:pPr>
    </w:p>
    <w:sectPr w:rsidRPr="00DC7845" w:rsidR="008363B6" w:rsidSect="00426249">
      <w:pgSz w:w="11906" w:h="16838" w:orient="portrait"/>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291" w:rsidP="00562CBF" w:rsidRDefault="002B1291" w14:paraId="64E1E1C4" w14:textId="77777777">
      <w:pPr>
        <w:spacing w:after="0" w:line="240" w:lineRule="auto"/>
      </w:pPr>
      <w:r>
        <w:separator/>
      </w:r>
    </w:p>
  </w:endnote>
  <w:endnote w:type="continuationSeparator" w:id="0">
    <w:p w:rsidR="002B1291" w:rsidP="00562CBF" w:rsidRDefault="002B1291" w14:paraId="15DBCF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291" w:rsidP="00562CBF" w:rsidRDefault="002B1291" w14:paraId="063D9255" w14:textId="77777777">
      <w:pPr>
        <w:spacing w:after="0" w:line="240" w:lineRule="auto"/>
      </w:pPr>
      <w:r>
        <w:separator/>
      </w:r>
    </w:p>
  </w:footnote>
  <w:footnote w:type="continuationSeparator" w:id="0">
    <w:p w:rsidR="002B1291" w:rsidP="00562CBF" w:rsidRDefault="002B1291" w14:paraId="00A1633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2EC"/>
    <w:multiLevelType w:val="hybridMultilevel"/>
    <w:tmpl w:val="4364D1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035720B"/>
    <w:multiLevelType w:val="hybridMultilevel"/>
    <w:tmpl w:val="C34489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2207BDF"/>
    <w:multiLevelType w:val="hybridMultilevel"/>
    <w:tmpl w:val="BD68F4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F7A7A40"/>
    <w:multiLevelType w:val="hybridMultilevel"/>
    <w:tmpl w:val="81F079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340738026">
    <w:abstractNumId w:val="1"/>
  </w:num>
  <w:num w:numId="2" w16cid:durableId="518855828">
    <w:abstractNumId w:val="0"/>
  </w:num>
  <w:num w:numId="3" w16cid:durableId="607857941">
    <w:abstractNumId w:val="3"/>
  </w:num>
  <w:num w:numId="4" w16cid:durableId="420224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BF"/>
    <w:rsid w:val="00046E4E"/>
    <w:rsid w:val="0007641D"/>
    <w:rsid w:val="00086EB5"/>
    <w:rsid w:val="000AFB7B"/>
    <w:rsid w:val="000F411E"/>
    <w:rsid w:val="001249E1"/>
    <w:rsid w:val="0018275B"/>
    <w:rsid w:val="00203CFC"/>
    <w:rsid w:val="002160A8"/>
    <w:rsid w:val="002356A9"/>
    <w:rsid w:val="00266D26"/>
    <w:rsid w:val="002B1291"/>
    <w:rsid w:val="002D0046"/>
    <w:rsid w:val="002F3514"/>
    <w:rsid w:val="0031025B"/>
    <w:rsid w:val="003C7185"/>
    <w:rsid w:val="003D6D9F"/>
    <w:rsid w:val="00423892"/>
    <w:rsid w:val="00426249"/>
    <w:rsid w:val="00434D35"/>
    <w:rsid w:val="004603C6"/>
    <w:rsid w:val="00484C7D"/>
    <w:rsid w:val="004E11A3"/>
    <w:rsid w:val="00507DEC"/>
    <w:rsid w:val="0054242B"/>
    <w:rsid w:val="005551BC"/>
    <w:rsid w:val="00562CBF"/>
    <w:rsid w:val="00665FF0"/>
    <w:rsid w:val="00667B50"/>
    <w:rsid w:val="006D34E4"/>
    <w:rsid w:val="007257D4"/>
    <w:rsid w:val="007418B8"/>
    <w:rsid w:val="0074364F"/>
    <w:rsid w:val="00761E52"/>
    <w:rsid w:val="00795CCF"/>
    <w:rsid w:val="00834838"/>
    <w:rsid w:val="008363B6"/>
    <w:rsid w:val="008E524C"/>
    <w:rsid w:val="00920EBB"/>
    <w:rsid w:val="00930CF4"/>
    <w:rsid w:val="00931EA3"/>
    <w:rsid w:val="0094606B"/>
    <w:rsid w:val="009A0DDF"/>
    <w:rsid w:val="00A3718A"/>
    <w:rsid w:val="00A37CE2"/>
    <w:rsid w:val="00A7362D"/>
    <w:rsid w:val="00AE2244"/>
    <w:rsid w:val="00AE2B2F"/>
    <w:rsid w:val="00AF3009"/>
    <w:rsid w:val="00B0417C"/>
    <w:rsid w:val="00B61307"/>
    <w:rsid w:val="00BB7250"/>
    <w:rsid w:val="00BC5679"/>
    <w:rsid w:val="00C67778"/>
    <w:rsid w:val="00C979A0"/>
    <w:rsid w:val="00CA319C"/>
    <w:rsid w:val="00CB5BE8"/>
    <w:rsid w:val="00CC6F20"/>
    <w:rsid w:val="00D07B40"/>
    <w:rsid w:val="00D85665"/>
    <w:rsid w:val="00D862D9"/>
    <w:rsid w:val="00DC7845"/>
    <w:rsid w:val="00E57D29"/>
    <w:rsid w:val="00E95561"/>
    <w:rsid w:val="00EC52BC"/>
    <w:rsid w:val="00EE64F7"/>
    <w:rsid w:val="00F110DE"/>
    <w:rsid w:val="00F50F46"/>
    <w:rsid w:val="00F573B3"/>
    <w:rsid w:val="00FA70AB"/>
    <w:rsid w:val="00FD73FD"/>
    <w:rsid w:val="0145D268"/>
    <w:rsid w:val="09239799"/>
    <w:rsid w:val="095748BD"/>
    <w:rsid w:val="09C565D6"/>
    <w:rsid w:val="0ADA0807"/>
    <w:rsid w:val="0CF1947B"/>
    <w:rsid w:val="12CE6BB9"/>
    <w:rsid w:val="13290FEA"/>
    <w:rsid w:val="14770489"/>
    <w:rsid w:val="192484E0"/>
    <w:rsid w:val="1DBB8F71"/>
    <w:rsid w:val="1EFF5748"/>
    <w:rsid w:val="209E378A"/>
    <w:rsid w:val="219CEC73"/>
    <w:rsid w:val="21CCC9D5"/>
    <w:rsid w:val="23E51AE5"/>
    <w:rsid w:val="257D68D6"/>
    <w:rsid w:val="28E5EE31"/>
    <w:rsid w:val="29DB1469"/>
    <w:rsid w:val="2A81BE92"/>
    <w:rsid w:val="2BDCD3AD"/>
    <w:rsid w:val="2F552FB5"/>
    <w:rsid w:val="309F2531"/>
    <w:rsid w:val="32370358"/>
    <w:rsid w:val="346E5FFF"/>
    <w:rsid w:val="3664E137"/>
    <w:rsid w:val="39464E4B"/>
    <w:rsid w:val="3C215061"/>
    <w:rsid w:val="3E1FCB2F"/>
    <w:rsid w:val="3EAD7BB8"/>
    <w:rsid w:val="3FEAB799"/>
    <w:rsid w:val="41A519B4"/>
    <w:rsid w:val="473CEBCB"/>
    <w:rsid w:val="47652A8D"/>
    <w:rsid w:val="4FDF9A2A"/>
    <w:rsid w:val="5191E45F"/>
    <w:rsid w:val="59F3DBB2"/>
    <w:rsid w:val="5A7BC957"/>
    <w:rsid w:val="5D6C165B"/>
    <w:rsid w:val="5E2A804D"/>
    <w:rsid w:val="6345489F"/>
    <w:rsid w:val="648A3282"/>
    <w:rsid w:val="65E3F04E"/>
    <w:rsid w:val="667CE961"/>
    <w:rsid w:val="6C5ACBAA"/>
    <w:rsid w:val="6DB49CFC"/>
    <w:rsid w:val="6DF42D85"/>
    <w:rsid w:val="6E59B28A"/>
    <w:rsid w:val="6E7FFB66"/>
    <w:rsid w:val="7306B1F0"/>
    <w:rsid w:val="73E312EE"/>
    <w:rsid w:val="75CB7567"/>
    <w:rsid w:val="7977BCBA"/>
    <w:rsid w:val="7DE1EA75"/>
    <w:rsid w:val="7FCC0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44E20"/>
  <w15:chartTrackingRefBased/>
  <w15:docId w15:val="{7D02082D-87D0-4971-A295-356D9CCA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62C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2CBF"/>
  </w:style>
  <w:style w:type="paragraph" w:styleId="Footer">
    <w:name w:val="footer"/>
    <w:basedOn w:val="Normal"/>
    <w:link w:val="FooterChar"/>
    <w:uiPriority w:val="99"/>
    <w:unhideWhenUsed/>
    <w:rsid w:val="00562C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2CBF"/>
  </w:style>
  <w:style w:type="paragraph" w:styleId="04xlpa" w:customStyle="1">
    <w:name w:val="_04xlpa"/>
    <w:basedOn w:val="Normal"/>
    <w:rsid w:val="00562CB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wdyuqq" w:customStyle="1">
    <w:name w:val="wdyuqq"/>
    <w:basedOn w:val="DefaultParagraphFont"/>
    <w:rsid w:val="00562CBF"/>
  </w:style>
  <w:style w:type="character" w:styleId="Hyperlink">
    <w:name w:val="Hyperlink"/>
    <w:basedOn w:val="DefaultParagraphFont"/>
    <w:uiPriority w:val="99"/>
    <w:unhideWhenUsed/>
    <w:rsid w:val="00046E4E"/>
    <w:rPr>
      <w:color w:val="0563C1" w:themeColor="hyperlink"/>
      <w:u w:val="single"/>
    </w:rPr>
  </w:style>
  <w:style w:type="character" w:styleId="UnresolvedMention">
    <w:name w:val="Unresolved Mention"/>
    <w:basedOn w:val="DefaultParagraphFont"/>
    <w:uiPriority w:val="99"/>
    <w:semiHidden/>
    <w:unhideWhenUsed/>
    <w:rsid w:val="00046E4E"/>
    <w:rPr>
      <w:color w:val="605E5C"/>
      <w:shd w:val="clear" w:color="auto" w:fill="E1DFDD"/>
    </w:rPr>
  </w:style>
  <w:style w:type="character" w:styleId="CommentReference">
    <w:name w:val="annotation reference"/>
    <w:basedOn w:val="DefaultParagraphFont"/>
    <w:uiPriority w:val="99"/>
    <w:semiHidden/>
    <w:unhideWhenUsed/>
    <w:rsid w:val="00AF3009"/>
    <w:rPr>
      <w:sz w:val="16"/>
      <w:szCs w:val="16"/>
    </w:rPr>
  </w:style>
  <w:style w:type="paragraph" w:styleId="CommentText">
    <w:name w:val="annotation text"/>
    <w:basedOn w:val="Normal"/>
    <w:link w:val="CommentTextChar"/>
    <w:uiPriority w:val="99"/>
    <w:unhideWhenUsed/>
    <w:rsid w:val="00AF3009"/>
    <w:pPr>
      <w:spacing w:line="240" w:lineRule="auto"/>
    </w:pPr>
    <w:rPr>
      <w:sz w:val="20"/>
      <w:szCs w:val="20"/>
    </w:rPr>
  </w:style>
  <w:style w:type="character" w:styleId="CommentTextChar" w:customStyle="1">
    <w:name w:val="Comment Text Char"/>
    <w:basedOn w:val="DefaultParagraphFont"/>
    <w:link w:val="CommentText"/>
    <w:uiPriority w:val="99"/>
    <w:rsid w:val="00AF3009"/>
    <w:rPr>
      <w:sz w:val="20"/>
      <w:szCs w:val="20"/>
    </w:rPr>
  </w:style>
  <w:style w:type="paragraph" w:styleId="CommentSubject">
    <w:name w:val="annotation subject"/>
    <w:basedOn w:val="CommentText"/>
    <w:next w:val="CommentText"/>
    <w:link w:val="CommentSubjectChar"/>
    <w:uiPriority w:val="99"/>
    <w:semiHidden/>
    <w:unhideWhenUsed/>
    <w:rsid w:val="00AF3009"/>
    <w:rPr>
      <w:b/>
      <w:bCs/>
    </w:rPr>
  </w:style>
  <w:style w:type="character" w:styleId="CommentSubjectChar" w:customStyle="1">
    <w:name w:val="Comment Subject Char"/>
    <w:basedOn w:val="CommentTextChar"/>
    <w:link w:val="CommentSubject"/>
    <w:uiPriority w:val="99"/>
    <w:semiHidden/>
    <w:rsid w:val="00AF3009"/>
    <w:rPr>
      <w:b/>
      <w:bCs/>
      <w:sz w:val="20"/>
      <w:szCs w:val="20"/>
    </w:rPr>
  </w:style>
  <w:style w:type="paragraph" w:styleId="ListParagraph">
    <w:name w:val="List Paragraph"/>
    <w:basedOn w:val="Normal"/>
    <w:uiPriority w:val="34"/>
    <w:qFormat/>
    <w:rsid w:val="00C67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6943">
      <w:bodyDiv w:val="1"/>
      <w:marLeft w:val="0"/>
      <w:marRight w:val="0"/>
      <w:marTop w:val="0"/>
      <w:marBottom w:val="0"/>
      <w:divBdr>
        <w:top w:val="none" w:sz="0" w:space="0" w:color="auto"/>
        <w:left w:val="none" w:sz="0" w:space="0" w:color="auto"/>
        <w:bottom w:val="none" w:sz="0" w:space="0" w:color="auto"/>
        <w:right w:val="none" w:sz="0" w:space="0" w:color="auto"/>
      </w:divBdr>
    </w:div>
    <w:div w:id="502744369">
      <w:bodyDiv w:val="1"/>
      <w:marLeft w:val="0"/>
      <w:marRight w:val="0"/>
      <w:marTop w:val="0"/>
      <w:marBottom w:val="0"/>
      <w:divBdr>
        <w:top w:val="none" w:sz="0" w:space="0" w:color="auto"/>
        <w:left w:val="none" w:sz="0" w:space="0" w:color="auto"/>
        <w:bottom w:val="none" w:sz="0" w:space="0" w:color="auto"/>
        <w:right w:val="none" w:sz="0" w:space="0" w:color="auto"/>
      </w:divBdr>
    </w:div>
    <w:div w:id="629436435">
      <w:bodyDiv w:val="1"/>
      <w:marLeft w:val="0"/>
      <w:marRight w:val="0"/>
      <w:marTop w:val="0"/>
      <w:marBottom w:val="0"/>
      <w:divBdr>
        <w:top w:val="none" w:sz="0" w:space="0" w:color="auto"/>
        <w:left w:val="none" w:sz="0" w:space="0" w:color="auto"/>
        <w:bottom w:val="none" w:sz="0" w:space="0" w:color="auto"/>
        <w:right w:val="none" w:sz="0" w:space="0" w:color="auto"/>
      </w:divBdr>
    </w:div>
    <w:div w:id="865289676">
      <w:bodyDiv w:val="1"/>
      <w:marLeft w:val="0"/>
      <w:marRight w:val="0"/>
      <w:marTop w:val="0"/>
      <w:marBottom w:val="0"/>
      <w:divBdr>
        <w:top w:val="none" w:sz="0" w:space="0" w:color="auto"/>
        <w:left w:val="none" w:sz="0" w:space="0" w:color="auto"/>
        <w:bottom w:val="none" w:sz="0" w:space="0" w:color="auto"/>
        <w:right w:val="none" w:sz="0" w:space="0" w:color="auto"/>
      </w:divBdr>
    </w:div>
    <w:div w:id="1259093592">
      <w:bodyDiv w:val="1"/>
      <w:marLeft w:val="0"/>
      <w:marRight w:val="0"/>
      <w:marTop w:val="0"/>
      <w:marBottom w:val="0"/>
      <w:divBdr>
        <w:top w:val="none" w:sz="0" w:space="0" w:color="auto"/>
        <w:left w:val="none" w:sz="0" w:space="0" w:color="auto"/>
        <w:bottom w:val="none" w:sz="0" w:space="0" w:color="auto"/>
        <w:right w:val="none" w:sz="0" w:space="0" w:color="auto"/>
      </w:divBdr>
    </w:div>
    <w:div w:id="1268122243">
      <w:bodyDiv w:val="1"/>
      <w:marLeft w:val="0"/>
      <w:marRight w:val="0"/>
      <w:marTop w:val="0"/>
      <w:marBottom w:val="0"/>
      <w:divBdr>
        <w:top w:val="none" w:sz="0" w:space="0" w:color="auto"/>
        <w:left w:val="none" w:sz="0" w:space="0" w:color="auto"/>
        <w:bottom w:val="none" w:sz="0" w:space="0" w:color="auto"/>
        <w:right w:val="none" w:sz="0" w:space="0" w:color="auto"/>
      </w:divBdr>
    </w:div>
    <w:div w:id="1296177511">
      <w:bodyDiv w:val="1"/>
      <w:marLeft w:val="0"/>
      <w:marRight w:val="0"/>
      <w:marTop w:val="0"/>
      <w:marBottom w:val="0"/>
      <w:divBdr>
        <w:top w:val="none" w:sz="0" w:space="0" w:color="auto"/>
        <w:left w:val="none" w:sz="0" w:space="0" w:color="auto"/>
        <w:bottom w:val="none" w:sz="0" w:space="0" w:color="auto"/>
        <w:right w:val="none" w:sz="0" w:space="0" w:color="auto"/>
      </w:divBdr>
    </w:div>
    <w:div w:id="1421217695">
      <w:bodyDiv w:val="1"/>
      <w:marLeft w:val="0"/>
      <w:marRight w:val="0"/>
      <w:marTop w:val="0"/>
      <w:marBottom w:val="0"/>
      <w:divBdr>
        <w:top w:val="none" w:sz="0" w:space="0" w:color="auto"/>
        <w:left w:val="none" w:sz="0" w:space="0" w:color="auto"/>
        <w:bottom w:val="none" w:sz="0" w:space="0" w:color="auto"/>
        <w:right w:val="none" w:sz="0" w:space="0" w:color="auto"/>
      </w:divBdr>
    </w:div>
    <w:div w:id="14349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vacca.org/" TargetMode="External" Id="Rf174db0eb88649c4" /><Relationship Type="http://schemas.openxmlformats.org/officeDocument/2006/relationships/hyperlink" Target="mailto:vacca@vacca.org" TargetMode="External" Id="R62d36704b95845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d9eef-3538-410c-a17e-4b29d7289bf1" xsi:nil="true"/>
    <lcf76f155ced4ddcb4097134ff3c332f xmlns="89d08d18-2f3f-4457-9c82-ebee9a1625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1FB109AFA1941AF4A6CE921EA015D" ma:contentTypeVersion="13" ma:contentTypeDescription="Create a new document." ma:contentTypeScope="" ma:versionID="6ab3361869f781fef6a2c5fbb9759156">
  <xsd:schema xmlns:xsd="http://www.w3.org/2001/XMLSchema" xmlns:xs="http://www.w3.org/2001/XMLSchema" xmlns:p="http://schemas.microsoft.com/office/2006/metadata/properties" xmlns:ns2="89d08d18-2f3f-4457-9c82-ebee9a162534" xmlns:ns3="88fd9eef-3538-410c-a17e-4b29d7289bf1" targetNamespace="http://schemas.microsoft.com/office/2006/metadata/properties" ma:root="true" ma:fieldsID="d5749c4e768dde811ac7591c09f4a765" ns2:_="" ns3:_="">
    <xsd:import namespace="89d08d18-2f3f-4457-9c82-ebee9a162534"/>
    <xsd:import namespace="88fd9eef-3538-410c-a17e-4b29d7289bf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8d18-2f3f-4457-9c82-ebee9a1625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5b841a4-7e9f-4f0e-8263-1aef8a8eaf2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d9eef-3538-410c-a17e-4b29d7289b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b1fdb4-cd2a-497e-9232-59d9873bb9d0}" ma:internalName="TaxCatchAll" ma:showField="CatchAllData" ma:web="88fd9eef-3538-410c-a17e-4b29d7289b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14D96-5594-4DA7-B776-07270564377E}">
  <ds:schemaRefs>
    <ds:schemaRef ds:uri="http://schemas.microsoft.com/office/2006/metadata/properties"/>
    <ds:schemaRef ds:uri="http://schemas.microsoft.com/office/infopath/2007/PartnerControls"/>
    <ds:schemaRef ds:uri="88fd9eef-3538-410c-a17e-4b29d7289bf1"/>
    <ds:schemaRef ds:uri="89d08d18-2f3f-4457-9c82-ebee9a162534"/>
  </ds:schemaRefs>
</ds:datastoreItem>
</file>

<file path=customXml/itemProps2.xml><?xml version="1.0" encoding="utf-8"?>
<ds:datastoreItem xmlns:ds="http://schemas.openxmlformats.org/officeDocument/2006/customXml" ds:itemID="{2924D398-6F2E-4DFF-8326-ED6DC9BA7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8d18-2f3f-4457-9c82-ebee9a162534"/>
    <ds:schemaRef ds:uri="88fd9eef-3538-410c-a17e-4b29d7289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6F1DD-058F-48B5-8710-AB0E011DB7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McPherson</dc:creator>
  <keywords/>
  <dc:description/>
  <lastModifiedBy>Sara McPherson</lastModifiedBy>
  <revision>43</revision>
  <dcterms:created xsi:type="dcterms:W3CDTF">2023-09-19T00:13:00.0000000Z</dcterms:created>
  <dcterms:modified xsi:type="dcterms:W3CDTF">2023-10-04T22:45:10.3000974Z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0x0101009B21FB109AFA1941AF4A6CE921EA015D</vt:lpwstr>
  </property>
  <property fmtid="{D5CDD505-2E9C-101B-9397-08002B2CF9AE}" pid="3" name="MediaServiceImageTags">
    <vt:lpwstr/>
  </property>
  <property fmtid="{D5CDD505-2E9C-101B-9397-08002B2CF9AE}" pid="4" name="_ExtendedDescription">
    <vt:lpwstr/>
  </property>
</Properties>
</file>